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10" w:rightChars="1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1</w:t>
      </w:r>
      <w:r>
        <w:rPr>
          <w:rFonts w:ascii="仿宋_GB2312" w:hAnsi="仿宋_GB2312" w:eastAsia="仿宋_GB2312" w:cs="仿宋_GB2312"/>
          <w:kern w:val="1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Calibri" w:hAnsi="Calibri" w:eastAsia="方正小标宋简体" w:cs="方正小标宋简体"/>
          <w:kern w:val="1"/>
          <w:sz w:val="44"/>
          <w:szCs w:val="44"/>
        </w:rPr>
      </w:pPr>
      <w:r>
        <w:rPr>
          <w:rFonts w:ascii="Calibri" w:hAnsi="Calibri" w:eastAsia="方正小标宋简体" w:cs="方正小标宋简体"/>
          <w:kern w:val="1"/>
          <w:sz w:val="44"/>
          <w:szCs w:val="44"/>
        </w:rPr>
        <w:t>象山县高新技术</w:t>
      </w:r>
      <w:r>
        <w:rPr>
          <w:rFonts w:hint="eastAsia" w:ascii="Calibri" w:hAnsi="Calibri" w:eastAsia="方正小标宋简体" w:cs="方正小标宋简体"/>
          <w:kern w:val="1"/>
          <w:sz w:val="44"/>
          <w:szCs w:val="44"/>
        </w:rPr>
        <w:t>企业</w:t>
      </w:r>
      <w:r>
        <w:rPr>
          <w:rFonts w:ascii="Calibri" w:hAnsi="Calibri" w:eastAsia="方正小标宋简体" w:cs="方正小标宋简体"/>
          <w:kern w:val="1"/>
          <w:sz w:val="44"/>
          <w:szCs w:val="44"/>
        </w:rPr>
        <w:t>培育</w:t>
      </w:r>
      <w:r>
        <w:rPr>
          <w:rFonts w:hint="eastAsia" w:ascii="Calibri" w:hAnsi="Calibri" w:eastAsia="方正小标宋简体" w:cs="方正小标宋简体"/>
          <w:kern w:val="1"/>
          <w:sz w:val="44"/>
          <w:szCs w:val="44"/>
        </w:rPr>
        <w:t>入库</w:t>
      </w:r>
      <w:r>
        <w:rPr>
          <w:rFonts w:ascii="Calibri" w:hAnsi="Calibri" w:eastAsia="方正小标宋简体" w:cs="方正小标宋简体"/>
          <w:kern w:val="1"/>
          <w:sz w:val="44"/>
          <w:szCs w:val="44"/>
        </w:rPr>
        <w:t>申报表</w:t>
      </w:r>
    </w:p>
    <w:tbl>
      <w:tblPr>
        <w:tblStyle w:val="3"/>
        <w:tblW w:w="10259" w:type="dxa"/>
        <w:tblInd w:w="-5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29"/>
        <w:gridCol w:w="1551"/>
        <w:gridCol w:w="1769"/>
        <w:gridCol w:w="700"/>
        <w:gridCol w:w="206"/>
        <w:gridCol w:w="863"/>
        <w:gridCol w:w="1421"/>
        <w:gridCol w:w="348"/>
        <w:gridCol w:w="1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企业名称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单位地址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企业法人代表</w:t>
            </w:r>
          </w:p>
        </w:tc>
        <w:tc>
          <w:tcPr>
            <w:tcW w:w="2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企业联系人</w:t>
            </w:r>
          </w:p>
        </w:tc>
        <w:tc>
          <w:tcPr>
            <w:tcW w:w="2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社会统一信用代码</w:t>
            </w:r>
          </w:p>
        </w:tc>
        <w:tc>
          <w:tcPr>
            <w:tcW w:w="2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职工总人数(个)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企业所属区域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主导产品所属技术领域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电子信息  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生物与新医药 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 xml:space="preserve">航空航天    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ascii="宋体" w:hAnsi="宋体" w:cs="宋体"/>
                <w:spacing w:val="-4"/>
                <w:kern w:val="1"/>
                <w:szCs w:val="21"/>
              </w:rPr>
              <w:t>新材料</w:t>
            </w:r>
          </w:p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高技术服务  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新能源及节能   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 xml:space="preserve">资源与环境  </w:t>
            </w:r>
            <w:r>
              <w:rPr>
                <w:rFonts w:hint="eastAsia" w:ascii="宋体" w:hAnsi="宋体" w:cs="宋体"/>
                <w:spacing w:val="-6"/>
                <w:kern w:val="1"/>
                <w:szCs w:val="21"/>
              </w:rPr>
              <w:t>□</w:t>
            </w: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先进制造与自动化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主要产品（服务）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企业研发人员数（个）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占职工总人数比例（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rPr>
          <w:trHeight w:val="430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知识产权情况（件）</w:t>
            </w:r>
          </w:p>
        </w:tc>
        <w:tc>
          <w:tcPr>
            <w:tcW w:w="2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在主要产品（服务）技术领域获得授权的有效知识产权（件）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发明专利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实用新型</w:t>
            </w: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外观设计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软件著作权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主要经济指标</w:t>
            </w: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年度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销售收入（营业收入）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净资产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主要产品（服务）收入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金额</w:t>
            </w:r>
          </w:p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</w:t>
            </w:r>
            <w:r>
              <w:rPr>
                <w:rFonts w:hint="eastAsia" w:ascii="宋体" w:hAnsi="宋体" w:cs="宋体"/>
                <w:kern w:val="1"/>
                <w:szCs w:val="21"/>
              </w:rPr>
              <w:t>20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</w:t>
            </w:r>
            <w:r>
              <w:rPr>
                <w:rFonts w:hint="eastAsia" w:ascii="宋体" w:hAnsi="宋体" w:cs="宋体"/>
                <w:kern w:val="1"/>
                <w:szCs w:val="21"/>
              </w:rPr>
              <w:t>1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</w:t>
            </w:r>
            <w:r>
              <w:rPr>
                <w:rFonts w:hint="eastAsia" w:ascii="宋体" w:hAnsi="宋体" w:cs="宋体"/>
                <w:kern w:val="1"/>
                <w:szCs w:val="21"/>
              </w:rPr>
              <w:t>2年1-6月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202</w:t>
            </w:r>
            <w:r>
              <w:rPr>
                <w:rFonts w:hint="eastAsia" w:ascii="宋体" w:hAnsi="宋体" w:cs="宋体"/>
                <w:kern w:val="1"/>
                <w:szCs w:val="21"/>
              </w:rPr>
              <w:t>2全年</w:t>
            </w:r>
            <w:r>
              <w:rPr>
                <w:rFonts w:ascii="宋体" w:hAnsi="宋体" w:cs="宋体"/>
                <w:kern w:val="1"/>
                <w:szCs w:val="21"/>
              </w:rPr>
              <w:t>（预计）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2021</w:t>
            </w:r>
            <w:r>
              <w:rPr>
                <w:rFonts w:ascii="宋体" w:hAnsi="宋体" w:cs="宋体"/>
                <w:kern w:val="1"/>
                <w:szCs w:val="21"/>
              </w:rPr>
              <w:t>年度研究开发费用总额</w:t>
            </w:r>
          </w:p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2021年度研究开发费用总额占销售收入比例（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2022年1-6月</w:t>
            </w:r>
            <w:r>
              <w:rPr>
                <w:rFonts w:ascii="宋体" w:hAnsi="宋体" w:cs="宋体"/>
                <w:kern w:val="1"/>
                <w:szCs w:val="21"/>
              </w:rPr>
              <w:t>研究开发费用总额</w:t>
            </w:r>
          </w:p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（万元）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2022年1-6月研究开发费用占销售收入比例（</w:t>
            </w:r>
            <w:r>
              <w:rPr>
                <w:rFonts w:ascii="宋体" w:hAnsi="宋体" w:cs="宋体"/>
                <w:kern w:val="1"/>
                <w:szCs w:val="21"/>
              </w:rPr>
              <w:t>%</w:t>
            </w:r>
            <w:r>
              <w:rPr>
                <w:rFonts w:hint="eastAsia" w:ascii="宋体" w:hAnsi="宋体" w:cs="宋体"/>
                <w:kern w:val="1"/>
                <w:szCs w:val="21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120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企业研发投入核算制度是否规范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□是□否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企业上年度研发项目数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kern w:val="1"/>
                <w:szCs w:val="21"/>
              </w:rPr>
              <w:t>承诺：以上填报内容及附件信息属实。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                申请企业（盖章）：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法人代表签字：         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所属镇（乡）人民政府、街道办事处、经济开发区单位意见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    审核人：     （盖章）</w:t>
            </w:r>
          </w:p>
          <w:p>
            <w:pPr>
              <w:spacing w:line="240" w:lineRule="exact"/>
              <w:ind w:right="840" w:firstLine="2100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年月日</w:t>
            </w:r>
          </w:p>
        </w:tc>
      </w:tr>
      <w:bookmarkEnd w:id="0"/>
    </w:tbl>
    <w:p>
      <w:pPr>
        <w:jc w:val="left"/>
        <w:sectPr>
          <w:footerReference r:id="rId3" w:type="default"/>
          <w:footerReference r:id="rId4" w:type="even"/>
          <w:pgSz w:w="11906" w:h="16838"/>
          <w:pgMar w:top="2098" w:right="1474" w:bottom="1814" w:left="1588" w:header="720" w:footer="624" w:gutter="0"/>
          <w:cols w:space="720" w:num="1"/>
          <w:docGrid w:linePitch="28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652366"/>
    </w:sdtPr>
    <w:sdtContent>
      <w:p>
        <w:pPr>
          <w:pStyle w:val="2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2"/>
      <w:ind w:right="28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79042"/>
      <w:docPartObj>
        <w:docPartGallery w:val="autotext"/>
      </w:docPartObj>
    </w:sdtPr>
    <w:sdtContent>
      <w:p>
        <w:pPr>
          <w:pStyle w:val="2"/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2"/>
      <w:ind w:firstLine="28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60315517"/>
    <w:rsid w:val="603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481</Characters>
  <Lines>0</Lines>
  <Paragraphs>0</Paragraphs>
  <TotalTime>0</TotalTime>
  <ScaleCrop>false</ScaleCrop>
  <LinksUpToDate>false</LinksUpToDate>
  <CharactersWithSpaces>547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2022-07-18T06:24:00Z</dcterms:created>
  <dc:creator>企服中心</dc:creator>
  <cp:lastModifiedBy>企服中心</cp:lastModifiedBy>
  <dcterms:modified xsi:type="dcterms:W3CDTF">2022-07-18T06:24:58Z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34056AB20EC349DF81061E5EB3C2EE5B</vt:lpwstr>
  </property>
</Properties>
</file>