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 w:val="32"/>
          <w:szCs w:val="24"/>
          <w:lang w:val="en-US" w:eastAsia="zh-CN"/>
        </w:rPr>
      </w:pPr>
      <w:r>
        <w:rPr>
          <w:rFonts w:hint="eastAsia" w:ascii="黑体" w:hAnsi="黑体" w:eastAsia="黑体"/>
          <w:sz w:val="32"/>
          <w:szCs w:val="24"/>
        </w:rPr>
        <w:t>附件</w:t>
      </w:r>
      <w:r>
        <w:rPr>
          <w:rFonts w:hint="eastAsia" w:ascii="黑体" w:hAnsi="黑体" w:eastAsia="黑体"/>
          <w:sz w:val="32"/>
          <w:szCs w:val="24"/>
          <w:lang w:val="en-US" w:eastAsia="zh-CN"/>
        </w:rPr>
        <w:t>1</w:t>
      </w:r>
    </w:p>
    <w:p>
      <w:pPr>
        <w:jc w:val="center"/>
        <w:rPr>
          <w:rFonts w:ascii="方正小标宋_GBK" w:hAnsi="Times New Roman" w:eastAsia="方正小标宋_GBK"/>
          <w:sz w:val="44"/>
          <w:szCs w:val="44"/>
          <w:highlight w:val="none"/>
        </w:rPr>
      </w:pPr>
      <w:r>
        <w:rPr>
          <w:rFonts w:hint="eastAsia" w:ascii="方正小标宋_GBK" w:hAnsi="Times New Roman" w:eastAsia="方正小标宋_GBK"/>
          <w:sz w:val="44"/>
          <w:szCs w:val="44"/>
          <w:highlight w:val="none"/>
        </w:rPr>
        <w:t>申报人员网上</w:t>
      </w:r>
      <w:r>
        <w:rPr>
          <w:rFonts w:hint="eastAsia" w:ascii="方正小标宋_GBK" w:hAnsi="Times New Roman" w:eastAsia="方正小标宋_GBK"/>
          <w:sz w:val="44"/>
          <w:szCs w:val="44"/>
          <w:highlight w:val="none"/>
          <w:lang w:eastAsia="zh-CN"/>
        </w:rPr>
        <w:t>申报</w:t>
      </w:r>
      <w:r>
        <w:rPr>
          <w:rFonts w:hint="eastAsia" w:ascii="方正小标宋_GBK" w:hAnsi="Times New Roman" w:eastAsia="方正小标宋_GBK"/>
          <w:sz w:val="44"/>
          <w:szCs w:val="44"/>
          <w:highlight w:val="none"/>
        </w:rPr>
        <w:t>办法</w:t>
      </w:r>
    </w:p>
    <w:p>
      <w:pPr>
        <w:spacing w:line="500" w:lineRule="exact"/>
        <w:ind w:firstLine="640" w:firstLineChars="200"/>
        <w:rPr>
          <w:rFonts w:hint="eastAsia" w:ascii="Times New Roman" w:hAnsi="Times New Roman" w:eastAsia="仿宋_GB2312"/>
          <w:sz w:val="32"/>
          <w:szCs w:val="24"/>
        </w:rPr>
      </w:pP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申报人员注册、填写、上传的所有内容必须真实规范。网上申报具体程序如下：</w:t>
      </w:r>
    </w:p>
    <w:p>
      <w:pPr>
        <w:spacing w:line="640" w:lineRule="exact"/>
        <w:ind w:firstLine="640" w:firstLineChars="200"/>
        <w:rPr>
          <w:rFonts w:ascii="Times New Roman" w:hAnsi="Times New Roman" w:eastAsia="黑体"/>
          <w:sz w:val="32"/>
          <w:szCs w:val="24"/>
        </w:rPr>
      </w:pPr>
      <w:r>
        <w:rPr>
          <w:rFonts w:hint="eastAsia" w:ascii="Times New Roman" w:hAnsi="Times New Roman" w:eastAsia="黑体"/>
          <w:sz w:val="32"/>
          <w:szCs w:val="24"/>
        </w:rPr>
        <w:t>一、完善个人信息和业绩档案库</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申报人员登录浙江省专业技术职务任职资格申报与评审管理服务平台(网址：https://zcps.rlsbt.zj.gov.cn)后</w:t>
      </w:r>
      <w:r>
        <w:rPr>
          <w:rFonts w:hint="eastAsia" w:eastAsia="仿宋_GB2312"/>
          <w:sz w:val="32"/>
          <w:szCs w:val="24"/>
          <w:lang w:eastAsia="zh-CN"/>
        </w:rPr>
        <w:t>，</w:t>
      </w:r>
      <w:r>
        <w:rPr>
          <w:rFonts w:hint="eastAsia" w:ascii="Times New Roman" w:hAnsi="Times New Roman" w:eastAsia="仿宋_GB2312"/>
          <w:sz w:val="32"/>
          <w:szCs w:val="24"/>
        </w:rPr>
        <w:t>分别点击进入“个人基本信息”和“我的业绩档案”菜单，完成有关内容填写和资料上传，经检查无误后，点击“保存”（具体操作详见平台首页的《个人用户操作手册》）。</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若本单位初次使用本平台，需先由单位人事负责人注册用人单位账号，登录并通过本平台提交授权委托证明，绑定单位名称后，本单位申报人员才可填写“个人基本信息/现工作单位名称”信息。</w:t>
      </w:r>
    </w:p>
    <w:p>
      <w:pPr>
        <w:spacing w:line="640" w:lineRule="exact"/>
        <w:ind w:firstLine="640" w:firstLineChars="200"/>
        <w:rPr>
          <w:rFonts w:ascii="Times New Roman" w:hAnsi="Times New Roman" w:eastAsia="黑体"/>
          <w:sz w:val="32"/>
          <w:szCs w:val="24"/>
        </w:rPr>
      </w:pPr>
      <w:r>
        <w:rPr>
          <w:rFonts w:hint="eastAsia" w:ascii="Times New Roman" w:hAnsi="Times New Roman" w:eastAsia="黑体"/>
          <w:sz w:val="32"/>
          <w:szCs w:val="24"/>
        </w:rPr>
        <w:t>二、职称申报</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申报人员进入“</w:t>
      </w:r>
      <w:r>
        <w:rPr>
          <w:rFonts w:hint="eastAsia" w:ascii="Times New Roman" w:hAnsi="Times New Roman" w:eastAsia="仿宋_GB2312"/>
          <w:sz w:val="32"/>
          <w:szCs w:val="24"/>
          <w:highlight w:val="none"/>
        </w:rPr>
        <w:t>用户中心首页/职称评审</w:t>
      </w:r>
      <w:r>
        <w:rPr>
          <w:rFonts w:hint="eastAsia" w:eastAsia="仿宋_GB2312"/>
          <w:sz w:val="32"/>
          <w:szCs w:val="24"/>
          <w:highlight w:val="none"/>
          <w:lang w:eastAsia="zh-CN"/>
        </w:rPr>
        <w:t>申报</w:t>
      </w:r>
      <w:r>
        <w:rPr>
          <w:rFonts w:hint="eastAsia" w:ascii="Times New Roman" w:hAnsi="Times New Roman" w:eastAsia="仿宋_GB2312"/>
          <w:sz w:val="32"/>
          <w:szCs w:val="24"/>
        </w:rPr>
        <w:t>”，选择</w:t>
      </w:r>
      <w:r>
        <w:rPr>
          <w:rFonts w:hint="eastAsia" w:ascii="Times New Roman" w:hAnsi="Times New Roman" w:eastAsia="仿宋_GB2312"/>
          <w:sz w:val="32"/>
          <w:szCs w:val="24"/>
          <w:highlight w:val="none"/>
        </w:rPr>
        <w:t>“2021年度浙江省宁波市奉化区工程系列建工城建专业初级职务任职资格申报计划”</w:t>
      </w:r>
      <w:r>
        <w:rPr>
          <w:rFonts w:hint="eastAsia" w:ascii="Times New Roman" w:hAnsi="Times New Roman" w:eastAsia="仿宋_GB2312"/>
          <w:sz w:val="32"/>
          <w:szCs w:val="24"/>
        </w:rPr>
        <w:t>，查看所有要求后，点击最下方的“马上申报”，进入职称评审申报页面:</w:t>
      </w:r>
    </w:p>
    <w:p>
      <w:pPr>
        <w:autoSpaceDE w:val="0"/>
        <w:autoSpaceDN w:val="0"/>
        <w:spacing w:line="660" w:lineRule="exact"/>
        <w:ind w:firstLine="640" w:firstLineChars="200"/>
        <w:jc w:val="left"/>
        <w:rPr>
          <w:rFonts w:hint="eastAsia" w:ascii="Times New Roman" w:hAnsi="Times New Roman" w:eastAsia="仿宋_GB2312"/>
          <w:color w:val="000000"/>
          <w:sz w:val="32"/>
          <w:szCs w:val="32"/>
        </w:rPr>
      </w:pPr>
      <w:r>
        <w:rPr>
          <w:rFonts w:hint="eastAsia" w:ascii="Times New Roman" w:hAnsi="Times New Roman" w:eastAsia="仿宋_GB2312"/>
          <w:sz w:val="32"/>
          <w:szCs w:val="24"/>
        </w:rPr>
        <w:t>1.上传证件照。</w:t>
      </w:r>
      <w:r>
        <w:rPr>
          <w:rFonts w:hint="eastAsia" w:ascii="Times New Roman" w:hAnsi="Times New Roman" w:eastAsia="仿宋_GB2312"/>
          <w:color w:val="000000"/>
          <w:sz w:val="32"/>
          <w:szCs w:val="32"/>
        </w:rPr>
        <w:t>系统自动采集申报人员二代身份证件照片，核对无误后请确认并点击“下一步”，进入个人承诺页面。如默认照片拍摄时间较早、容貌变化较大的，请根据提示要求重新上传白底证件照，</w:t>
      </w:r>
      <w:r>
        <w:rPr>
          <w:rFonts w:ascii="Times New Roman" w:hAnsi="Times New Roman" w:eastAsia="仿宋_GB2312"/>
          <w:color w:val="000000"/>
          <w:sz w:val="32"/>
        </w:rPr>
        <w:t>JPG或JPEG格式，文件大于30K且小于1M，大于215</w:t>
      </w:r>
      <w:r>
        <w:rPr>
          <w:rFonts w:hint="default" w:ascii="Times New Roman" w:hAnsi="Times New Roman" w:eastAsia="仿宋_GB2312"/>
          <w:color w:val="000000"/>
          <w:sz w:val="32"/>
          <w:lang w:val="en"/>
        </w:rPr>
        <w:t>x</w:t>
      </w:r>
      <w:r>
        <w:rPr>
          <w:rFonts w:ascii="Times New Roman" w:hAnsi="Times New Roman" w:eastAsia="仿宋_GB2312"/>
          <w:color w:val="000000"/>
          <w:sz w:val="32"/>
        </w:rPr>
        <w:t>300（宽</w:t>
      </w:r>
      <w:r>
        <w:rPr>
          <w:rFonts w:hint="default" w:ascii="Times New Roman" w:hAnsi="Times New Roman" w:eastAsia="仿宋_GB2312"/>
          <w:color w:val="000000"/>
          <w:sz w:val="32"/>
          <w:lang w:val="en"/>
        </w:rPr>
        <w:t>x</w:t>
      </w:r>
      <w:r>
        <w:rPr>
          <w:rFonts w:ascii="Times New Roman" w:hAnsi="Times New Roman" w:eastAsia="仿宋_GB2312"/>
          <w:color w:val="000000"/>
          <w:sz w:val="32"/>
        </w:rPr>
        <w:t>高）像素，照片宽高比大于等于0.65且小于等于0.8。</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640" w:lineRule="exact"/>
        <w:ind w:firstLine="640" w:firstLineChars="200"/>
        <w:rPr>
          <w:rFonts w:hint="eastAsia" w:ascii="Times New Roman" w:hAnsi="Times New Roman" w:eastAsia="仿宋_GB2312"/>
          <w:sz w:val="32"/>
          <w:szCs w:val="24"/>
        </w:rPr>
      </w:pPr>
      <w:r>
        <w:rPr>
          <w:rFonts w:hint="eastAsia" w:ascii="Times New Roman" w:hAnsi="Times New Roman" w:eastAsia="仿宋_GB2312"/>
          <w:sz w:val="32"/>
          <w:szCs w:val="24"/>
        </w:rPr>
        <w:t>3.填写申报信息。按要求填报各项申报信息，并根据用人单位所属关系选择相应的“受理评审委员会”。</w:t>
      </w:r>
    </w:p>
    <w:p>
      <w:pPr>
        <w:spacing w:line="640" w:lineRule="exact"/>
        <w:ind w:firstLine="640" w:firstLineChars="200"/>
        <w:rPr>
          <w:rFonts w:ascii="Times New Roman" w:hAnsi="Times New Roman" w:eastAsia="仿宋_GB2312"/>
          <w:sz w:val="32"/>
          <w:szCs w:val="24"/>
        </w:rPr>
      </w:pPr>
      <w:r>
        <w:rPr>
          <w:rFonts w:hint="eastAsia" w:eastAsia="仿宋_GB2312"/>
          <w:sz w:val="32"/>
          <w:szCs w:val="24"/>
          <w:lang w:val="en-US" w:eastAsia="zh-CN"/>
        </w:rPr>
        <w:t>4</w:t>
      </w:r>
      <w:r>
        <w:rPr>
          <w:rFonts w:hint="eastAsia" w:ascii="Times New Roman" w:hAnsi="Times New Roman" w:eastAsia="仿宋_GB2312"/>
          <w:sz w:val="32"/>
          <w:szCs w:val="24"/>
        </w:rPr>
        <w:t>.上传相关附件（</w:t>
      </w:r>
      <w:r>
        <w:rPr>
          <w:rFonts w:hint="eastAsia" w:eastAsia="仿宋_GB2312"/>
          <w:sz w:val="32"/>
          <w:szCs w:val="24"/>
          <w:lang w:eastAsia="zh-CN"/>
        </w:rPr>
        <w:t>附件只能上传</w:t>
      </w:r>
      <w:r>
        <w:rPr>
          <w:rFonts w:hint="eastAsia" w:eastAsia="仿宋_GB2312"/>
          <w:sz w:val="32"/>
          <w:szCs w:val="24"/>
          <w:lang w:val="en-US" w:eastAsia="zh-CN"/>
        </w:rPr>
        <w:t>PDF格式，且每个栏目只能上传一份，多份上传会覆盖</w:t>
      </w:r>
      <w:r>
        <w:rPr>
          <w:rFonts w:hint="eastAsia" w:ascii="Times New Roman" w:hAnsi="Times New Roman" w:eastAsia="仿宋_GB2312"/>
          <w:sz w:val="32"/>
          <w:szCs w:val="24"/>
        </w:rPr>
        <w:t>）。根据评审工作计划要求，上传以下附件：</w:t>
      </w:r>
    </w:p>
    <w:p>
      <w:pPr>
        <w:spacing w:line="640" w:lineRule="exact"/>
        <w:ind w:firstLine="640" w:firstLineChars="200"/>
        <w:rPr>
          <w:rFonts w:ascii="Times New Roman" w:hAnsi="Times New Roman" w:eastAsia="仿宋_GB2312"/>
          <w:sz w:val="32"/>
          <w:szCs w:val="24"/>
        </w:rPr>
      </w:pPr>
      <w:r>
        <w:rPr>
          <w:rFonts w:hint="eastAsia" w:eastAsia="仿宋_GB2312"/>
          <w:sz w:val="32"/>
          <w:szCs w:val="24"/>
          <w:lang w:eastAsia="zh-CN"/>
        </w:rPr>
        <w:t>（</w:t>
      </w:r>
      <w:r>
        <w:rPr>
          <w:rFonts w:hint="eastAsia" w:eastAsia="仿宋_GB2312"/>
          <w:sz w:val="32"/>
          <w:szCs w:val="24"/>
          <w:lang w:val="en-US" w:eastAsia="zh-CN"/>
        </w:rPr>
        <w:t>1</w:t>
      </w:r>
      <w:r>
        <w:rPr>
          <w:rFonts w:hint="eastAsia" w:eastAsia="仿宋_GB2312"/>
          <w:sz w:val="32"/>
          <w:szCs w:val="24"/>
          <w:lang w:eastAsia="zh-CN"/>
        </w:rPr>
        <w:t>）学历学位材料。</w:t>
      </w:r>
      <w:r>
        <w:rPr>
          <w:rFonts w:ascii="Times New Roman" w:hAnsi="Times New Roman" w:eastAsia="仿宋_GB2312"/>
          <w:sz w:val="32"/>
          <w:szCs w:val="24"/>
        </w:rPr>
        <w:t>2001年以后取得国内大专及以上学历的申报人员，可自动提取相关信息；2001年以前及不能自动提取的，须上传学历学位证书、毕业生登记表、国外学历学位认证书扫描件等证明材料。</w:t>
      </w:r>
    </w:p>
    <w:p>
      <w:pPr>
        <w:spacing w:line="640" w:lineRule="exact"/>
        <w:ind w:firstLine="640" w:firstLineChars="200"/>
        <w:rPr>
          <w:rFonts w:ascii="Times New Roman" w:hAnsi="Times New Roman" w:eastAsia="仿宋_GB2312"/>
          <w:sz w:val="32"/>
          <w:szCs w:val="24"/>
        </w:rPr>
      </w:pPr>
      <w:r>
        <w:rPr>
          <w:rFonts w:hint="eastAsia" w:eastAsia="仿宋_GB2312"/>
          <w:sz w:val="32"/>
          <w:szCs w:val="24"/>
          <w:lang w:eastAsia="zh-CN"/>
        </w:rPr>
        <w:t>（</w:t>
      </w:r>
      <w:r>
        <w:rPr>
          <w:rFonts w:hint="eastAsia" w:eastAsia="仿宋_GB2312"/>
          <w:sz w:val="32"/>
          <w:szCs w:val="24"/>
          <w:lang w:val="en-US" w:eastAsia="zh-CN"/>
        </w:rPr>
        <w:t>2）</w:t>
      </w:r>
      <w:r>
        <w:rPr>
          <w:rFonts w:hint="eastAsia" w:eastAsia="仿宋_GB2312"/>
          <w:sz w:val="32"/>
          <w:szCs w:val="24"/>
          <w:lang w:eastAsia="zh-CN"/>
        </w:rPr>
        <w:t>劳动合同、社保证明等证明工作年限的资料。</w:t>
      </w:r>
    </w:p>
    <w:p>
      <w:pPr>
        <w:spacing w:line="640" w:lineRule="exact"/>
        <w:ind w:right="-218" w:rightChars="-104" w:firstLine="640" w:firstLineChars="200"/>
        <w:rPr>
          <w:rFonts w:hint="eastAsia" w:eastAsia="仿宋_GB2312"/>
          <w:sz w:val="32"/>
          <w:szCs w:val="24"/>
          <w:lang w:eastAsia="zh-CN"/>
        </w:rPr>
      </w:pPr>
      <w:r>
        <w:rPr>
          <w:rFonts w:hint="eastAsia" w:eastAsia="仿宋_GB2312"/>
          <w:sz w:val="32"/>
          <w:szCs w:val="24"/>
          <w:lang w:eastAsia="zh-CN"/>
        </w:rPr>
        <w:t>（</w:t>
      </w:r>
      <w:r>
        <w:rPr>
          <w:rFonts w:hint="eastAsia" w:eastAsia="仿宋_GB2312"/>
          <w:sz w:val="32"/>
          <w:szCs w:val="24"/>
          <w:lang w:val="en-US" w:eastAsia="zh-CN"/>
        </w:rPr>
        <w:t>3</w:t>
      </w:r>
      <w:r>
        <w:rPr>
          <w:rFonts w:hint="eastAsia" w:eastAsia="仿宋_GB2312"/>
          <w:sz w:val="32"/>
          <w:szCs w:val="24"/>
          <w:lang w:eastAsia="zh-CN"/>
        </w:rPr>
        <w:t>）事业单位编外人员需提供单位说明，</w:t>
      </w:r>
      <w:r>
        <w:rPr>
          <w:rFonts w:hint="default" w:eastAsia="仿宋_GB2312"/>
          <w:sz w:val="32"/>
          <w:szCs w:val="24"/>
          <w:lang w:eastAsia="zh-CN"/>
        </w:rPr>
        <w:t>并盖单位公章。</w:t>
      </w:r>
    </w:p>
    <w:p>
      <w:pPr>
        <w:spacing w:line="640" w:lineRule="exact"/>
        <w:ind w:left="0" w:leftChars="0" w:firstLine="0" w:firstLineChars="0"/>
        <w:rPr>
          <w:rFonts w:ascii="Times New Roman" w:hAnsi="Times New Roman" w:eastAsia="仿宋_GB2312"/>
          <w:sz w:val="32"/>
          <w:szCs w:val="24"/>
        </w:rPr>
      </w:pPr>
      <w:r>
        <w:rPr>
          <w:rFonts w:hint="eastAsia" w:ascii="Times New Roman" w:hAnsi="Times New Roman" w:eastAsia="仿宋_GB2312"/>
          <w:sz w:val="32"/>
          <w:szCs w:val="24"/>
        </w:rPr>
        <w:t>确认上传无误后，点击“下一步”，进入“预览确认提交”页面。</w:t>
      </w:r>
    </w:p>
    <w:p>
      <w:pPr>
        <w:numPr>
          <w:ilvl w:val="0"/>
          <w:numId w:val="1"/>
        </w:num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确认申报信息。预览所有申报信息无误后，点击“提交”，由所在单位审核并报</w:t>
      </w:r>
      <w:r>
        <w:rPr>
          <w:rFonts w:hint="eastAsia" w:eastAsia="仿宋_GB2312"/>
          <w:sz w:val="32"/>
          <w:szCs w:val="24"/>
          <w:lang w:eastAsia="zh-CN"/>
        </w:rPr>
        <w:t>初评委</w:t>
      </w:r>
      <w:r>
        <w:rPr>
          <w:rFonts w:hint="eastAsia" w:ascii="Times New Roman" w:hAnsi="Times New Roman" w:eastAsia="仿宋_GB2312"/>
          <w:sz w:val="32"/>
          <w:szCs w:val="24"/>
        </w:rPr>
        <w:t>。</w:t>
      </w:r>
    </w:p>
    <w:p>
      <w:pPr>
        <w:numPr>
          <w:ilvl w:val="0"/>
          <w:numId w:val="1"/>
        </w:numPr>
        <w:spacing w:line="640" w:lineRule="exact"/>
        <w:ind w:left="0" w:leftChars="0" w:firstLine="640" w:firstLineChars="200"/>
        <w:rPr>
          <w:rFonts w:ascii="Times New Roman" w:hAnsi="Times New Roman" w:eastAsia="仿宋_GB2312"/>
          <w:sz w:val="32"/>
          <w:szCs w:val="24"/>
        </w:rPr>
      </w:pPr>
      <w:r>
        <w:rPr>
          <w:rFonts w:hint="eastAsia" w:ascii="Times New Roman" w:hAnsi="Times New Roman" w:eastAsia="仿宋_GB2312"/>
          <w:sz w:val="32"/>
          <w:szCs w:val="24"/>
        </w:rPr>
        <w:t>费用缴纳。申报人员根据12333短信提示，在规定时间内完成费用缴纳。</w:t>
      </w:r>
    </w:p>
    <w:p>
      <w:pPr>
        <w:spacing w:line="560" w:lineRule="exact"/>
        <w:jc w:val="right"/>
        <w:rPr>
          <w:rFonts w:hint="eastAsia" w:eastAsia="黑体"/>
          <w:sz w:val="32"/>
          <w:szCs w:val="24"/>
          <w:lang w:val="en-US" w:eastAsia="zh-CN"/>
        </w:rPr>
      </w:pPr>
      <w:r>
        <w:rPr>
          <w:rFonts w:hint="eastAsia" w:eastAsia="黑体"/>
          <w:sz w:val="32"/>
          <w:szCs w:val="24"/>
          <w:lang w:val="en-US" w:eastAsia="zh-CN"/>
        </w:rPr>
        <w:t xml:space="preserve">                </w:t>
      </w:r>
    </w:p>
    <w:p>
      <w:pPr>
        <w:spacing w:line="560" w:lineRule="exact"/>
        <w:jc w:val="right"/>
        <w:rPr>
          <w:rFonts w:hint="eastAsia" w:eastAsia="黑体"/>
          <w:sz w:val="32"/>
          <w:szCs w:val="24"/>
          <w:lang w:val="en-US" w:eastAsia="zh-CN"/>
        </w:rPr>
      </w:pPr>
    </w:p>
    <w:p>
      <w:pPr>
        <w:spacing w:line="560" w:lineRule="exact"/>
        <w:jc w:val="center"/>
        <w:rPr>
          <w:rFonts w:hint="eastAsia" w:ascii="仿宋_GB2312" w:hAnsi="仿宋_GB2312" w:eastAsia="仿宋_GB2312" w:cs="仿宋_GB231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r>
        <w:rPr>
          <w:rFonts w:hint="default" w:ascii="仿宋_GB2312" w:hAnsi="仿宋"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r>
        <w:rPr>
          <w:rFonts w:hint="default" w:ascii="仿宋_GB2312" w:hAnsi="仿宋" w:eastAsia="仿宋_GB2312"/>
          <w:sz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r>
        <w:rPr>
          <w:rFonts w:hint="default" w:ascii="仿宋_GB2312" w:hAnsi="仿宋"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default" w:ascii="仿宋_GB2312" w:hAnsi="仿宋" w:eastAsia="仿宋_GB2312"/>
          <w:sz w:val="32"/>
        </w:rPr>
      </w:pPr>
      <w:r>
        <w:rPr>
          <w:rFonts w:hint="default" w:ascii="仿宋_GB2312" w:hAnsi="仿宋"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ascii="黑体" w:hAnsi="宋体" w:eastAsia="黑体" w:cs="黑体"/>
          <w:color w:val="333333"/>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ascii="黑体" w:hAnsi="宋体" w:eastAsia="黑体" w:cs="黑体"/>
          <w:color w:val="333333"/>
          <w:sz w:val="24"/>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rPr>
          <w:rFonts w:hint="eastAsia" w:ascii="黑体" w:hAnsi="黑体" w:eastAsia="黑体"/>
          <w:sz w:val="32"/>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right="0" w:rightChars="0"/>
        <w:jc w:val="both"/>
        <w:textAlignment w:val="auto"/>
        <w:outlineLvl w:val="9"/>
        <w:rPr>
          <w:rFonts w:hint="eastAsia" w:ascii="方正小标宋_GBK" w:hAnsi="Times New Roman" w:eastAsia="方正小标宋_GBK"/>
          <w:sz w:val="44"/>
          <w:szCs w:val="44"/>
          <w:highlight w:val="none"/>
          <w:lang w:val="en-US" w:eastAsia="zh-CN"/>
        </w:rPr>
      </w:pPr>
      <w:bookmarkStart w:id="0" w:name="_GoBack"/>
      <w:bookmarkEnd w:id="0"/>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FAB50"/>
    <w:multiLevelType w:val="singleLevel"/>
    <w:tmpl w:val="A1AFAB50"/>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jI5NGM4NmI3MzM2YTFhMjczMDA1NTljZjk1OWEifQ=="/>
  </w:docVars>
  <w:rsids>
    <w:rsidRoot w:val="414E5C5E"/>
    <w:rsid w:val="00340224"/>
    <w:rsid w:val="009B53D9"/>
    <w:rsid w:val="00D8277D"/>
    <w:rsid w:val="010A6A8E"/>
    <w:rsid w:val="014E663B"/>
    <w:rsid w:val="025C1D9C"/>
    <w:rsid w:val="02B6124C"/>
    <w:rsid w:val="02D30EF2"/>
    <w:rsid w:val="02DF26E5"/>
    <w:rsid w:val="02E01F8A"/>
    <w:rsid w:val="03576A33"/>
    <w:rsid w:val="03650843"/>
    <w:rsid w:val="03822064"/>
    <w:rsid w:val="03E00E74"/>
    <w:rsid w:val="03E3453C"/>
    <w:rsid w:val="042E202C"/>
    <w:rsid w:val="0517162E"/>
    <w:rsid w:val="056F40DF"/>
    <w:rsid w:val="058F09AE"/>
    <w:rsid w:val="063C06E3"/>
    <w:rsid w:val="069D3BF6"/>
    <w:rsid w:val="087A0D37"/>
    <w:rsid w:val="089B35A4"/>
    <w:rsid w:val="09C71AF5"/>
    <w:rsid w:val="09CF50C4"/>
    <w:rsid w:val="09FF46FE"/>
    <w:rsid w:val="0AF36BA8"/>
    <w:rsid w:val="0B5E1FE0"/>
    <w:rsid w:val="0B7051F1"/>
    <w:rsid w:val="0B7B6A8B"/>
    <w:rsid w:val="0BAE4FBA"/>
    <w:rsid w:val="0C0E7560"/>
    <w:rsid w:val="0C5513CF"/>
    <w:rsid w:val="0CE7085A"/>
    <w:rsid w:val="0D070330"/>
    <w:rsid w:val="0D0B6678"/>
    <w:rsid w:val="0DAF6A2A"/>
    <w:rsid w:val="0DC73AB0"/>
    <w:rsid w:val="0F4463A5"/>
    <w:rsid w:val="0F5A2C1B"/>
    <w:rsid w:val="0F6434D8"/>
    <w:rsid w:val="0F735036"/>
    <w:rsid w:val="0F80042F"/>
    <w:rsid w:val="100E3155"/>
    <w:rsid w:val="11565334"/>
    <w:rsid w:val="1179139C"/>
    <w:rsid w:val="120D33A5"/>
    <w:rsid w:val="12B22265"/>
    <w:rsid w:val="12CB2ABD"/>
    <w:rsid w:val="12F1024A"/>
    <w:rsid w:val="13242480"/>
    <w:rsid w:val="135E075C"/>
    <w:rsid w:val="13DB053D"/>
    <w:rsid w:val="1446774E"/>
    <w:rsid w:val="14EB7862"/>
    <w:rsid w:val="14ED1BE5"/>
    <w:rsid w:val="14EF134C"/>
    <w:rsid w:val="15EC4F62"/>
    <w:rsid w:val="16205B61"/>
    <w:rsid w:val="165B5F8D"/>
    <w:rsid w:val="16B67740"/>
    <w:rsid w:val="16F969C9"/>
    <w:rsid w:val="170E1432"/>
    <w:rsid w:val="17284398"/>
    <w:rsid w:val="17325486"/>
    <w:rsid w:val="1784505B"/>
    <w:rsid w:val="179A140E"/>
    <w:rsid w:val="17BD5695"/>
    <w:rsid w:val="17EB5952"/>
    <w:rsid w:val="180C12F0"/>
    <w:rsid w:val="18C758C1"/>
    <w:rsid w:val="19A141A3"/>
    <w:rsid w:val="1A7E35E5"/>
    <w:rsid w:val="1A8E0091"/>
    <w:rsid w:val="1B282924"/>
    <w:rsid w:val="1B5106BE"/>
    <w:rsid w:val="1BE4030A"/>
    <w:rsid w:val="1C154BCA"/>
    <w:rsid w:val="1CA6077C"/>
    <w:rsid w:val="1CB62D98"/>
    <w:rsid w:val="1D496E09"/>
    <w:rsid w:val="1D605C48"/>
    <w:rsid w:val="1D747C83"/>
    <w:rsid w:val="1D900CEE"/>
    <w:rsid w:val="1E3633C0"/>
    <w:rsid w:val="1E38669F"/>
    <w:rsid w:val="1F031267"/>
    <w:rsid w:val="1F192D06"/>
    <w:rsid w:val="1F1B5FAD"/>
    <w:rsid w:val="1F457735"/>
    <w:rsid w:val="1F9D7DF2"/>
    <w:rsid w:val="1F9F5FE5"/>
    <w:rsid w:val="1FE936E0"/>
    <w:rsid w:val="20733F96"/>
    <w:rsid w:val="20AF4938"/>
    <w:rsid w:val="210512CA"/>
    <w:rsid w:val="210B10FB"/>
    <w:rsid w:val="213C4464"/>
    <w:rsid w:val="22AB3A33"/>
    <w:rsid w:val="22B85E3F"/>
    <w:rsid w:val="22C374E3"/>
    <w:rsid w:val="22F87B6E"/>
    <w:rsid w:val="22FE6ABD"/>
    <w:rsid w:val="23084BA7"/>
    <w:rsid w:val="23484245"/>
    <w:rsid w:val="23DE58A9"/>
    <w:rsid w:val="249A6834"/>
    <w:rsid w:val="24A12752"/>
    <w:rsid w:val="24BB641F"/>
    <w:rsid w:val="24DA2E22"/>
    <w:rsid w:val="24FB69CA"/>
    <w:rsid w:val="25274FA3"/>
    <w:rsid w:val="25E14C3D"/>
    <w:rsid w:val="25EA01D5"/>
    <w:rsid w:val="26211F24"/>
    <w:rsid w:val="26DA7753"/>
    <w:rsid w:val="26FB2F89"/>
    <w:rsid w:val="270A6A26"/>
    <w:rsid w:val="28202D09"/>
    <w:rsid w:val="28EC0446"/>
    <w:rsid w:val="2A1D3404"/>
    <w:rsid w:val="2B0B60F2"/>
    <w:rsid w:val="2B620BCD"/>
    <w:rsid w:val="2C4729AE"/>
    <w:rsid w:val="2C897323"/>
    <w:rsid w:val="2CCA6CFC"/>
    <w:rsid w:val="2D553E0B"/>
    <w:rsid w:val="2E654E66"/>
    <w:rsid w:val="2ECB275B"/>
    <w:rsid w:val="2F6B462F"/>
    <w:rsid w:val="2FB731DD"/>
    <w:rsid w:val="306D1876"/>
    <w:rsid w:val="30A9063B"/>
    <w:rsid w:val="30F83C82"/>
    <w:rsid w:val="31001E4F"/>
    <w:rsid w:val="318B1466"/>
    <w:rsid w:val="31B22431"/>
    <w:rsid w:val="31EC5D1A"/>
    <w:rsid w:val="31FE7025"/>
    <w:rsid w:val="32E26393"/>
    <w:rsid w:val="33051815"/>
    <w:rsid w:val="3389761D"/>
    <w:rsid w:val="33BC207E"/>
    <w:rsid w:val="340004FC"/>
    <w:rsid w:val="344C5B62"/>
    <w:rsid w:val="34633FFF"/>
    <w:rsid w:val="346A0640"/>
    <w:rsid w:val="346F129A"/>
    <w:rsid w:val="349D4A51"/>
    <w:rsid w:val="34C6425E"/>
    <w:rsid w:val="34D82F0B"/>
    <w:rsid w:val="35490787"/>
    <w:rsid w:val="358E2F18"/>
    <w:rsid w:val="35C41010"/>
    <w:rsid w:val="368A42D5"/>
    <w:rsid w:val="37133BC8"/>
    <w:rsid w:val="37595C1C"/>
    <w:rsid w:val="38027F30"/>
    <w:rsid w:val="3854058F"/>
    <w:rsid w:val="38A13826"/>
    <w:rsid w:val="38D5145E"/>
    <w:rsid w:val="38E21621"/>
    <w:rsid w:val="38EB4C41"/>
    <w:rsid w:val="39476FE3"/>
    <w:rsid w:val="3990301D"/>
    <w:rsid w:val="3A1110C7"/>
    <w:rsid w:val="3A19793B"/>
    <w:rsid w:val="3A201991"/>
    <w:rsid w:val="3B035592"/>
    <w:rsid w:val="3B08770E"/>
    <w:rsid w:val="3BDE0473"/>
    <w:rsid w:val="3D027242"/>
    <w:rsid w:val="3D0E5DB1"/>
    <w:rsid w:val="3D2C162B"/>
    <w:rsid w:val="3E375B1E"/>
    <w:rsid w:val="3E685953"/>
    <w:rsid w:val="3ED96317"/>
    <w:rsid w:val="3F0E39F6"/>
    <w:rsid w:val="3F182B1A"/>
    <w:rsid w:val="3FA31AF6"/>
    <w:rsid w:val="3FE67754"/>
    <w:rsid w:val="4008468F"/>
    <w:rsid w:val="40A90474"/>
    <w:rsid w:val="40B13FD6"/>
    <w:rsid w:val="414E5C5E"/>
    <w:rsid w:val="417557F4"/>
    <w:rsid w:val="419E69CB"/>
    <w:rsid w:val="41DE42D9"/>
    <w:rsid w:val="41ED113E"/>
    <w:rsid w:val="427F2851"/>
    <w:rsid w:val="428D7667"/>
    <w:rsid w:val="43754876"/>
    <w:rsid w:val="45302DBD"/>
    <w:rsid w:val="479938D9"/>
    <w:rsid w:val="47A50952"/>
    <w:rsid w:val="48225FE7"/>
    <w:rsid w:val="489F157F"/>
    <w:rsid w:val="48D416E0"/>
    <w:rsid w:val="4A806B00"/>
    <w:rsid w:val="4A92759E"/>
    <w:rsid w:val="4B2729B2"/>
    <w:rsid w:val="4BC21479"/>
    <w:rsid w:val="4C0736EF"/>
    <w:rsid w:val="4C4E349A"/>
    <w:rsid w:val="4C890401"/>
    <w:rsid w:val="4F1841A1"/>
    <w:rsid w:val="4F28693C"/>
    <w:rsid w:val="4F7642EF"/>
    <w:rsid w:val="4F7847A0"/>
    <w:rsid w:val="4F7D0981"/>
    <w:rsid w:val="4F8A4489"/>
    <w:rsid w:val="4FBA7CFD"/>
    <w:rsid w:val="4FF56A7B"/>
    <w:rsid w:val="503E545D"/>
    <w:rsid w:val="50A375F7"/>
    <w:rsid w:val="515823E9"/>
    <w:rsid w:val="5184612B"/>
    <w:rsid w:val="51AD7264"/>
    <w:rsid w:val="52847A0F"/>
    <w:rsid w:val="52BC1139"/>
    <w:rsid w:val="52FA2833"/>
    <w:rsid w:val="54541D52"/>
    <w:rsid w:val="54AF22D5"/>
    <w:rsid w:val="54F746C6"/>
    <w:rsid w:val="554A103B"/>
    <w:rsid w:val="555F7C66"/>
    <w:rsid w:val="55F55D46"/>
    <w:rsid w:val="562D3EBD"/>
    <w:rsid w:val="56341F91"/>
    <w:rsid w:val="56BC4D63"/>
    <w:rsid w:val="57B72A20"/>
    <w:rsid w:val="57F60C7B"/>
    <w:rsid w:val="580D1269"/>
    <w:rsid w:val="582129F1"/>
    <w:rsid w:val="58371D3E"/>
    <w:rsid w:val="598355BD"/>
    <w:rsid w:val="5AA64E9B"/>
    <w:rsid w:val="5AF05E3C"/>
    <w:rsid w:val="5B0A79E3"/>
    <w:rsid w:val="5BDD2362"/>
    <w:rsid w:val="5DCD2FBD"/>
    <w:rsid w:val="5E23000D"/>
    <w:rsid w:val="5E845B30"/>
    <w:rsid w:val="5E85753B"/>
    <w:rsid w:val="5EBB73C1"/>
    <w:rsid w:val="5EC526F2"/>
    <w:rsid w:val="5F5646EC"/>
    <w:rsid w:val="5F872693"/>
    <w:rsid w:val="5FDF12AE"/>
    <w:rsid w:val="603457C8"/>
    <w:rsid w:val="60CF07D5"/>
    <w:rsid w:val="60E00D7D"/>
    <w:rsid w:val="60EC6332"/>
    <w:rsid w:val="622C6FA0"/>
    <w:rsid w:val="624C1807"/>
    <w:rsid w:val="62AD143E"/>
    <w:rsid w:val="62EE2B13"/>
    <w:rsid w:val="630B4830"/>
    <w:rsid w:val="63795CEB"/>
    <w:rsid w:val="63D234A0"/>
    <w:rsid w:val="63DB0267"/>
    <w:rsid w:val="652836E8"/>
    <w:rsid w:val="65313A88"/>
    <w:rsid w:val="656D46E4"/>
    <w:rsid w:val="657E6B17"/>
    <w:rsid w:val="65822754"/>
    <w:rsid w:val="662C3C00"/>
    <w:rsid w:val="663F18CA"/>
    <w:rsid w:val="667C1D4A"/>
    <w:rsid w:val="66F81E7B"/>
    <w:rsid w:val="68A63D1E"/>
    <w:rsid w:val="697059FB"/>
    <w:rsid w:val="69802508"/>
    <w:rsid w:val="6990367F"/>
    <w:rsid w:val="69C0144E"/>
    <w:rsid w:val="69DC0E1F"/>
    <w:rsid w:val="69E15F13"/>
    <w:rsid w:val="6A184CC4"/>
    <w:rsid w:val="6A676FBF"/>
    <w:rsid w:val="6AA70473"/>
    <w:rsid w:val="6ABE0879"/>
    <w:rsid w:val="6B0F1E49"/>
    <w:rsid w:val="6B186867"/>
    <w:rsid w:val="6B411A05"/>
    <w:rsid w:val="6C100916"/>
    <w:rsid w:val="6C3C41C0"/>
    <w:rsid w:val="6C76378D"/>
    <w:rsid w:val="6C8413B7"/>
    <w:rsid w:val="6D1D5A16"/>
    <w:rsid w:val="6DC003F7"/>
    <w:rsid w:val="6DD44C24"/>
    <w:rsid w:val="6E31175F"/>
    <w:rsid w:val="6E5074A7"/>
    <w:rsid w:val="6E9830EF"/>
    <w:rsid w:val="6ECE4FDD"/>
    <w:rsid w:val="6F2C71EC"/>
    <w:rsid w:val="6F357530"/>
    <w:rsid w:val="6F6F4CB2"/>
    <w:rsid w:val="6F95293F"/>
    <w:rsid w:val="6FBB4A20"/>
    <w:rsid w:val="701E0683"/>
    <w:rsid w:val="706D207A"/>
    <w:rsid w:val="7090015F"/>
    <w:rsid w:val="711F127F"/>
    <w:rsid w:val="71601134"/>
    <w:rsid w:val="720702F0"/>
    <w:rsid w:val="725F5B2F"/>
    <w:rsid w:val="72AB7441"/>
    <w:rsid w:val="72E81E64"/>
    <w:rsid w:val="742A57C2"/>
    <w:rsid w:val="746A46FF"/>
    <w:rsid w:val="747637B8"/>
    <w:rsid w:val="748A0D6E"/>
    <w:rsid w:val="74AF6559"/>
    <w:rsid w:val="74BA359B"/>
    <w:rsid w:val="74D12FD0"/>
    <w:rsid w:val="74D464DE"/>
    <w:rsid w:val="75D33938"/>
    <w:rsid w:val="770814BB"/>
    <w:rsid w:val="77EF4B43"/>
    <w:rsid w:val="7867550E"/>
    <w:rsid w:val="78845187"/>
    <w:rsid w:val="78E40AA0"/>
    <w:rsid w:val="79331210"/>
    <w:rsid w:val="7A47704D"/>
    <w:rsid w:val="7AA24C54"/>
    <w:rsid w:val="7B496823"/>
    <w:rsid w:val="7BB71F4E"/>
    <w:rsid w:val="7C1D6751"/>
    <w:rsid w:val="7C96563A"/>
    <w:rsid w:val="7D6D64E7"/>
    <w:rsid w:val="7DF31BBF"/>
    <w:rsid w:val="7E333984"/>
    <w:rsid w:val="7E8B468B"/>
    <w:rsid w:val="7E8B7A18"/>
    <w:rsid w:val="7EC850DC"/>
    <w:rsid w:val="7ECC6F38"/>
    <w:rsid w:val="7F655F8B"/>
    <w:rsid w:val="7F67618C"/>
    <w:rsid w:val="7F711F7E"/>
    <w:rsid w:val="7FB03F82"/>
    <w:rsid w:val="7FB81600"/>
    <w:rsid w:val="7FFC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2266</Words>
  <Characters>2479</Characters>
  <Lines>0</Lines>
  <Paragraphs>0</Paragraphs>
  <TotalTime>17</TotalTime>
  <ScaleCrop>false</ScaleCrop>
  <LinksUpToDate>false</LinksUpToDate>
  <CharactersWithSpaces>2607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2021-08-30T01:21:00Z</dcterms:created>
  <dc:creator>Administrator</dc:creator>
  <cp:lastModifiedBy>小可</cp:lastModifiedBy>
  <cp:lastPrinted>2021-10-13T02:28:00Z</cp:lastPrinted>
  <dcterms:modified xsi:type="dcterms:W3CDTF">2022-09-20T00:55:18Z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891E1DFE3DA24EF8B218D3E62F56F45A</vt:lpwstr>
  </property>
</Properties>
</file>