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6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6"/>
          <w:sz w:val="32"/>
          <w:szCs w:val="32"/>
          <w:shd w:val="clear" w:color="auto" w:fill="FFFFFF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6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6"/>
          <w:sz w:val="44"/>
          <w:szCs w:val="44"/>
          <w:shd w:val="clear" w:color="auto" w:fill="FFFFFF"/>
          <w:lang w:val="en-US" w:eastAsia="zh-CN"/>
        </w:rPr>
        <w:t>科技创新领域“凤麓英才”项目资助资金申报要求（2021年度入选）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6"/>
          <w:sz w:val="44"/>
          <w:szCs w:val="44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7" w:firstLineChars="200"/>
        <w:textAlignment w:val="auto"/>
        <w:rPr>
          <w:rFonts w:hint="eastAsia" w:ascii="仿宋" w:hAnsi="仿宋" w:eastAsia="仿宋" w:cs="仿宋"/>
          <w:b/>
          <w:bCs/>
          <w:color w:val="000000"/>
          <w:spacing w:val="6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pacing w:val="6"/>
          <w:sz w:val="32"/>
          <w:szCs w:val="32"/>
          <w:shd w:val="clear" w:color="auto" w:fill="FFFFFF"/>
          <w:lang w:val="en-US" w:eastAsia="zh-CN"/>
        </w:rPr>
        <w:t>一、申报对象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经批准列入“凤麓英才”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的科技创新领域资本型团队、领军型创业团队及创新人才；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（二）经批准列入“凤麓英才”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的领军型创业团队，须在发文批准之日起6个月内在奉化完成工商注册手续；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（三）团队带头人和核心成员（自然人）合计持股比例超过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50%，且持股核心成员不少于4名；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（四）团队创办的企业（企业总部）须承诺在入选后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10年内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不搬离奉化；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（五）团队带头人和核心成员须半数</w:t>
      </w:r>
      <w:r>
        <w:rPr>
          <w:rFonts w:hint="eastAsia" w:ascii="仿宋" w:hAnsi="仿宋" w:eastAsia="仿宋" w:cs="仿宋"/>
          <w:sz w:val="32"/>
          <w:szCs w:val="32"/>
        </w:rPr>
        <w:t>以上在奉全职工作。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二、申报条件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一）资本型团队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1.资本型团队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首期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拨款资助条件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（1）项目企业在奉化区注册成立；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（2）带头人实际到位货币出资不少于60万元；团队实际到位货币注册资本金不少于300万元；实际到位注册资本金以距验收30日内的验资报告为准；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（3）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团队成员须半数以上全职在奉化工作；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企业正式运作，开始设备购置、人才招聘、产品销售等；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自企业在奉注册成立之日起，累计投入申报项目直接支出达到获得资助总额2倍以上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直接支出是指用于奉化人才企业且与申报项目直接相关的支出，具体按照资本型团队项目直接支出审核相关细则执行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（6）无重大经营异常行为。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2.资本型团队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第二期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拨款资助条件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（1）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带头人实际到位货币出资不少于60万元；团队实际到位货币注册资本金不少于300万元；实际到位注册资本金以距验收30日内的验资报告为准；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上一期资助资金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列支超过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80%且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使用规范，并出具企业年度财务报表和上一期资助资金使用明细表（财务审计报告）；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自有资金投入超过已资助经费，或两期资助资金拨付间隔不少于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12个月；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（4）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团队成员须半数以上全职在奉化工作；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（5）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企业正式运作，开始设备购置、人才招聘、产品销售等；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（6）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自企业在奉注册成立之日起，累计投入申报项目直接支出达到获得资助总额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倍以上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（同第一期直接支出范围）；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（7）无重大经营异常行为。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（二）领军型创业团队（科技创新领域）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1.领军型创业团队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首期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拨款资助条件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（1）项目企业在奉化区注册成立；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（2）带头人实际到位货币出资不少于40万元；团队实际到位货币注册资本金不少于200万元；实际到位注册资本金以距验收30日内的验资报告为准；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（3）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团队成员须半数以上全职在奉化工作；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（4）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企业正式运作，开始设备购置、人才招聘、产品销售等；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（5）无重大经营异常行为。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yellow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2.领军型创业团队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u w:val="none"/>
          <w:lang w:val="en-US" w:eastAsia="zh-CN"/>
        </w:rPr>
        <w:t>第二期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拨款资助条件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（1）带头人实际到位货币出资不少于40万元；团队实际到位货币注册资本金不少于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highlight w:val="none"/>
          <w:u w:val="none"/>
          <w:lang w:val="en-US" w:eastAsia="zh-CN"/>
        </w:rPr>
        <w:t>200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万元；实际到位注册资本金以距验收30日内的验资报告为准；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上一期资助资金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列支超过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80%且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使用规范，并出具企业年度财务报表和上一期资助资金使用明细表（财务审计报告）；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（3）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eastAsia="zh-CN"/>
        </w:rPr>
        <w:t>自有资金投入超过已资助经费，或两期资助资金拨付间隔不少于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12个月；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（4）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团队成员须半数以上全职在奉化工作；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（5）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</w:rPr>
        <w:t>企业正式运作，开始设备购置、人才招聘、产品销售等；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（6）无重大经营异常行为。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（三）创新人才（科技创新领域）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1.创新人才与依托企业签订劳务合同，“海外创新人才”、“国内创新人才”、“青年创新人才”至少签订5年以上，“外裔创新人才”至少签订3年以上。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2.创新人才全职在奉化工作，“海外创新人才”、“国内创新人才”、“青年创新人才”每年在奉化工作不少于9个月，“外裔创新人才”每年在奉化工作不少于6个月。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3.创新人才所依托的企业，应具备较好的经营业绩，研发费用占主营业务收入5%以上。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3NzhlMGQ5NWRiM2Q3MWIxMjU1NjU2OTE5YWQ1Y2EifQ=="/>
  </w:docVars>
  <w:rsids>
    <w:rsidRoot w:val="46AA5470"/>
    <w:rsid w:val="07D25DF8"/>
    <w:rsid w:val="098E3649"/>
    <w:rsid w:val="0A666FC1"/>
    <w:rsid w:val="104000A9"/>
    <w:rsid w:val="287023C4"/>
    <w:rsid w:val="2FF82FED"/>
    <w:rsid w:val="46AA5470"/>
    <w:rsid w:val="4B9859AB"/>
    <w:rsid w:val="6CFA2001"/>
    <w:rsid w:val="76C043EA"/>
    <w:rsid w:val="7BCC21EA"/>
    <w:rsid w:val="7E726E7D"/>
    <w:rsid w:val="7FE1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1385</Words>
  <Characters>1424</Characters>
  <Lines>0</Lines>
  <Paragraphs>0</Paragraphs>
  <TotalTime>7</TotalTime>
  <ScaleCrop>false</ScaleCrop>
  <LinksUpToDate>false</LinksUpToDate>
  <CharactersWithSpaces>1424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2022-03-25T01:50:00Z</dcterms:created>
  <dc:creator>Administrator</dc:creator>
  <cp:lastModifiedBy>Administrator</cp:lastModifiedBy>
  <cp:lastPrinted>2022-09-28T02:16:41Z</cp:lastPrinted>
  <dcterms:modified xsi:type="dcterms:W3CDTF">2022-09-28T02:16:43Z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A9AC22B6441240EBA18368BF060202DE</vt:lpwstr>
  </property>
</Properties>
</file>